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48" w:rsidRPr="00BB3948" w:rsidRDefault="00BB3948" w:rsidP="00BB3948">
      <w:pPr>
        <w:spacing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Консультационный пункт "КРОХА"</w:t>
      </w:r>
    </w:p>
    <w:p w:rsidR="00D1611C" w:rsidRDefault="00BB3948" w:rsidP="00BB3948">
      <w:pPr>
        <w:spacing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базе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«СОШ № 5»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" </w:t>
      </w:r>
    </w:p>
    <w:p w:rsidR="00BB3948" w:rsidRPr="00BB3948" w:rsidRDefault="00BB3948" w:rsidP="00BB3948">
      <w:pPr>
        <w:spacing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консультационный пункт психолого-педагогической поддержки развития детей раннего возраста (от </w:t>
      </w:r>
      <w:r w:rsidR="00D1611C">
        <w:rPr>
          <w:rFonts w:ascii="Times New Roman" w:eastAsia="Times New Roman" w:hAnsi="Times New Roman" w:cs="Times New Roman"/>
          <w:b/>
          <w:bCs/>
          <w:sz w:val="28"/>
          <w:szCs w:val="28"/>
        </w:rPr>
        <w:t>2 до3 лет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), не посещающих дошкольное образовательное учреждение.</w:t>
      </w:r>
    </w:p>
    <w:p w:rsidR="00BB3948" w:rsidRPr="00BB3948" w:rsidRDefault="00BB3948" w:rsidP="000E275A">
      <w:pPr>
        <w:spacing w:after="0" w:line="257" w:lineRule="atLeast"/>
        <w:ind w:right="7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Семья — первоисточник и образец формирования межличностных отношений для ребенка, а родители — образцы для подражания. Не существует другого такого института, где так точно определяются закономерности формирования будущего человека. За поведенческими проблемами, особенностями детских взаимоотношений стоят взрослые — их взгляд на мир, позиция, поведенческие стереотипы. Проблемы ребенка невозможно решать без учета того, что он зависим от ситуации и окружения, в которых находится. Искренняя заинтересованность взрослых — родите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лей, педагогов создает хорошую возможность для развития позитивных детско-родительских взаимоотношений.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Одна из эффективных нетра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диционных форм работы с родителями — 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консультационный пункт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консультационного пункта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 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воспитывающимися на дому, поддержка всестороннего развития личности.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 консультационного пункта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Консультационный пункт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консультативном пункте – это роди</w:t>
      </w:r>
      <w:r w:rsidR="00D16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тели, дети которых не посещают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ОУ. 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организации работы консультационного пункта:</w:t>
      </w:r>
    </w:p>
    <w:p w:rsidR="00BB3948" w:rsidRPr="00BB3948" w:rsidRDefault="00BB3948" w:rsidP="007C1114">
      <w:pPr>
        <w:numPr>
          <w:ilvl w:val="0"/>
          <w:numId w:val="1"/>
        </w:numPr>
        <w:spacing w:after="0" w:line="279" w:lineRule="atLeast"/>
        <w:ind w:left="460"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BB3948" w:rsidRPr="00BB3948" w:rsidRDefault="00BB3948" w:rsidP="007C1114">
      <w:pPr>
        <w:numPr>
          <w:ilvl w:val="0"/>
          <w:numId w:val="1"/>
        </w:numPr>
        <w:spacing w:after="0" w:line="279" w:lineRule="atLeast"/>
        <w:ind w:left="460"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BB3948" w:rsidRPr="00BB3948" w:rsidRDefault="00BB3948" w:rsidP="007C1114">
      <w:pPr>
        <w:numPr>
          <w:ilvl w:val="0"/>
          <w:numId w:val="1"/>
        </w:numPr>
        <w:spacing w:after="0" w:line="279" w:lineRule="atLeast"/>
        <w:ind w:left="460"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принцип научности: информация, предоставляемая учреждением должна быть достоверной и иметь научную основу;</w:t>
      </w:r>
    </w:p>
    <w:p w:rsidR="00BB3948" w:rsidRPr="00BB3948" w:rsidRDefault="00BB3948" w:rsidP="007C1114">
      <w:pPr>
        <w:numPr>
          <w:ilvl w:val="0"/>
          <w:numId w:val="1"/>
        </w:numPr>
        <w:spacing w:after="0" w:line="279" w:lineRule="atLeast"/>
        <w:ind w:left="460"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принцип доступности: все информация для родителей дается в доступной форме без использования излишней терминологии.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Организация деятельности консультационного пункта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Консультативный пункт на базе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Консультативный пункт работает согласно графику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работы, утвержденному приказом</w:t>
      </w:r>
      <w:r w:rsidR="007C1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руководителя.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Непосредственную работу с родителями (законными представит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елями), детьми, не посещающими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ОУ, осуществляют специ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алисты консультативного пункта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 (учитель-логопед, педагог-психолог, инструктор по физкультуре, музыкальный руководитель, воспитатели в соответствии со штатным расписанием).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Режим работы специалистов консультативного пункта определяется заведующим самостоят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ельно, исходя из режима работы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Периодичность групповых занятий с родителями 1 раз в месяц, периодичность индивидуальных занятий определяется потребностью родителей (или законных представителей).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Примерная тематика подгрупповых занятий определяется специалистами детского сада, но может меняться в соответствии с запросами родителей.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BB3948" w:rsidRPr="00BB3948" w:rsidRDefault="00BB3948" w:rsidP="007C1114">
      <w:pPr>
        <w:spacing w:after="0" w:line="257" w:lineRule="atLeast"/>
        <w:ind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Руководство консультационным пунктом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Общее руководство консультационным пунктом Учреждения осуществляет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директор школы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Директор школы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создание условий для проведения с детьми и родителями консультативной работы.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Деятельность консультационного пункта может быть прекращена путем ликвидации по решению директора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B3948" w:rsidRPr="00BB3948" w:rsidRDefault="00BB3948" w:rsidP="007C1114">
      <w:pPr>
        <w:spacing w:after="0" w:line="257" w:lineRule="atLeast"/>
        <w:ind w:left="567" w:right="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Основное содержание деятельности консультационного пункта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Организация психолого-педагогической помощи родителям (законным представителям) в консультативном пункте строится на основе интегр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ации деятельности специалистов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Количество специалистов, привлеченных к работе в консультативном пункте, оп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ределяется штатным расписанием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ния дошкольников специалистами 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получение консультативных услуг плата с родителей (законных представителей) не взимается.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рамках функционирования консультационного пункта осуществляются следующие направления деятельности: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консультативно-правовое;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психолого-педагогическое;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художественно-эстетическое;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физкультурно-оздоровительное;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работы: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(индивидуальные, подгрупповые, групповые)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круглые столы;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консультации;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мастер – классы;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тренинги с родителями;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занятия и игры с детьми;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iCs/>
          <w:sz w:val="28"/>
          <w:szCs w:val="28"/>
        </w:rPr>
        <w:t>- совместные праздники развлечения.</w:t>
      </w:r>
    </w:p>
    <w:p w:rsidR="00BB3948" w:rsidRPr="00BB3948" w:rsidRDefault="00BB3948" w:rsidP="007C1114">
      <w:pPr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3948" w:rsidRPr="00BB3948" w:rsidRDefault="00BB3948" w:rsidP="007C1114">
      <w:pPr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3948" w:rsidRPr="00BB3948" w:rsidRDefault="00BB3948" w:rsidP="00BB3948">
      <w:pPr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Режим работы консультационного пункта:</w:t>
      </w:r>
    </w:p>
    <w:p w:rsidR="00BB3948" w:rsidRPr="00BB3948" w:rsidRDefault="00BB3948" w:rsidP="00BB3948">
      <w:pPr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16.30-17.30  </w:t>
      </w:r>
    </w:p>
    <w:p w:rsidR="00BB3948" w:rsidRPr="00BB3948" w:rsidRDefault="00D1611C" w:rsidP="00D1611C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Документы:</w:t>
      </w:r>
      <w:r w:rsidR="00BB3948" w:rsidRPr="00BB3948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</w:t>
      </w:r>
    </w:p>
    <w:p w:rsidR="00BB3948" w:rsidRDefault="00BB3948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Приказ об утверждении консультационного пункта</w:t>
      </w:r>
    </w:p>
    <w:p w:rsidR="00BB3948" w:rsidRDefault="00BB3948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Договор о взаимных обязательствах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МБОУ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СОШ № 5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 и родителей воспитанников</w:t>
      </w:r>
    </w:p>
    <w:p w:rsidR="00BB3948" w:rsidRPr="00BB3948" w:rsidRDefault="00BB3948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Заявление о зачислении в консультационный пункт МБОУ "СОШ № 5"</w:t>
      </w:r>
    </w:p>
    <w:p w:rsidR="00BB3948" w:rsidRPr="00BB3948" w:rsidRDefault="000E275A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 скачать  документ " w:history="1"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Положение о консультационном пункте для родителей несовершеннолетних обучающихся, обеспечивающих получение детьми дошкольного образования в форме семейного образования</w:t>
        </w:r>
      </w:hyperlink>
    </w:p>
    <w:p w:rsidR="00BB3948" w:rsidRPr="00BB3948" w:rsidRDefault="00BB3948" w:rsidP="00BB3948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</w:t>
      </w:r>
    </w:p>
    <w:p w:rsidR="00BB3948" w:rsidRPr="00BB3948" w:rsidRDefault="00BB3948" w:rsidP="00BB3948">
      <w:pPr>
        <w:spacing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</w:t>
      </w:r>
    </w:p>
    <w:p w:rsidR="00BB3948" w:rsidRPr="00BB3948" w:rsidRDefault="00BB3948" w:rsidP="00BB3948">
      <w:pPr>
        <w:spacing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работы консультационного пункта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C6B0D" w:rsidRPr="00AC6B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-202</w:t>
      </w:r>
      <w:r w:rsidR="00AC6B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BB3948" w:rsidRPr="00BB3948" w:rsidRDefault="00BB3948" w:rsidP="00BB3948">
      <w:pPr>
        <w:spacing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МБОУ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СОШ № 5</w:t>
      </w: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</w:t>
      </w:r>
    </w:p>
    <w:tbl>
      <w:tblPr>
        <w:tblW w:w="0" w:type="auto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876"/>
        <w:gridCol w:w="1674"/>
        <w:gridCol w:w="3697"/>
      </w:tblGrid>
      <w:tr w:rsidR="00BB3948" w:rsidRPr="00BB3948" w:rsidTr="000E275A">
        <w:trPr>
          <w:trHeight w:val="17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 консультации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(укажите название)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Специалисты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BB3948" w:rsidRPr="00BB3948" w:rsidTr="000E275A">
        <w:trPr>
          <w:trHeight w:val="4378"/>
        </w:trPr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Формирование списков семей посещающих Консультативный пункт «Кроха»</w:t>
            </w:r>
          </w:p>
          <w:p w:rsidR="00BB3948" w:rsidRPr="00BB3948" w:rsidRDefault="000E275A" w:rsidP="000E275A">
            <w:pPr>
              <w:spacing w:after="0" w:line="257" w:lineRule="atLeast"/>
              <w:ind w:left="-685" w:firstLine="68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Утверждение </w:t>
            </w:r>
            <w:r w:rsidR="00BB3948"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плана работы </w:t>
            </w:r>
            <w:r w:rsidR="00AC6B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консультативного пункта на 2023 – 2024</w:t>
            </w:r>
            <w:r w:rsidR="00BB3948"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учебный год, графика работы специалистов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детским учреждением родителями и детьми «Наш детский сад».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«Что должен уметь ребенок, который идет в детский сад»</w:t>
            </w:r>
          </w:p>
        </w:tc>
        <w:tc>
          <w:tcPr>
            <w:tcW w:w="28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Сбор информации о семьях, дети из которых не посещают ДОУ, заполнение заявлений.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по детскому саду для родителей и детей.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611C" w:rsidRDefault="00D1611C" w:rsidP="00D1611C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11C" w:rsidRDefault="00D1611C" w:rsidP="00D1611C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11C" w:rsidRDefault="00D1611C" w:rsidP="00D1611C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11C" w:rsidRDefault="00D1611C" w:rsidP="00D1611C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Старший воспитатель,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Pr="00BB3948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3948" w:rsidRPr="00BB3948" w:rsidTr="000E275A">
        <w:trPr>
          <w:trHeight w:val="30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такое для ребёнка ИГРА?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Особенности развития детей второго и третьего года жизни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Групповая консультация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Октябрь 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7C1114" w:rsidRDefault="007C1114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3948" w:rsidRPr="00BB3948" w:rsidTr="000E275A">
        <w:trPr>
          <w:trHeight w:val="30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«Музыка в жизни ребёнка»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формы физического воспитания детей до 3-х лет.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</w:t>
            </w:r>
          </w:p>
          <w:p w:rsidR="00BB3948" w:rsidRPr="00BB3948" w:rsidRDefault="00BB3948" w:rsidP="00BB3948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детьми).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D1611C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ноябр</w:t>
            </w:r>
            <w:r w:rsidR="00D16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ь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Pr="00BB3948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948" w:rsidRPr="00BB3948" w:rsidTr="000E275A">
        <w:trPr>
          <w:trHeight w:val="294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«Развиваем пальчики, улучшаем речь»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Как научить ребенка одеваться?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декабрь 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Учитель-логопед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Pr="00BB3948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948" w:rsidRPr="00BB3948" w:rsidTr="000E275A">
        <w:trPr>
          <w:trHeight w:val="24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Новогодняя ёлка.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Развиваем ребёнка играя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Совместное развлечение для детей и родителей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D1611C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Январь</w:t>
            </w:r>
            <w:r w:rsidR="005A4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Музыкальный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руководитель.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3948" w:rsidRPr="00BB3948" w:rsidTr="000E275A">
        <w:trPr>
          <w:trHeight w:val="39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мире звуков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сенсорных способностей детей в семье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Групповая консультация   (занятие с детьми)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D1611C" w:rsidP="00BB3948">
            <w:pPr>
              <w:spacing w:after="0" w:line="257" w:lineRule="atLeast"/>
              <w:ind w:left="889" w:hanging="86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Февраль</w:t>
            </w:r>
            <w:r w:rsidR="00BB3948"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B3948" w:rsidRPr="00BB3948" w:rsidRDefault="00BB3948" w:rsidP="00BB3948">
            <w:pPr>
              <w:spacing w:before="245" w:after="61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5A475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Учитель-логопед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Pr="00BB3948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948" w:rsidRPr="00BB3948" w:rsidTr="000E275A">
        <w:trPr>
          <w:trHeight w:val="6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Подарок для любимой мамы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Подвижные игры в жизни ребёнка</w:t>
            </w:r>
          </w:p>
        </w:tc>
        <w:tc>
          <w:tcPr>
            <w:tcW w:w="2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Групповая консультация   (занятие с детьми)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Март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5A475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7C1114" w:rsidRDefault="00BB3948" w:rsidP="007C1114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7C1114" w:rsidRDefault="007C1114" w:rsidP="007C1114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7C1114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BB3948" w:rsidP="007C1114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BB3948" w:rsidRDefault="00BB3948" w:rsidP="007C1114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7C1114" w:rsidRPr="00BB3948" w:rsidRDefault="007C1114" w:rsidP="007C1114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948" w:rsidRPr="00BB3948" w:rsidTr="000E275A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Нетрадиционное рисование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Артикуляционная гимнастика «Сказка о весёлом язычке»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5A4759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Апрель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5A4759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Учитель-логопед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3948" w:rsidRPr="00BB3948" w:rsidTr="000E275A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Мой друг мяч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Адаптация ребенка в детском саду.</w:t>
            </w:r>
          </w:p>
        </w:tc>
        <w:tc>
          <w:tcPr>
            <w:tcW w:w="2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Семинар-практикум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(занятие с детьми)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</w:t>
            </w:r>
          </w:p>
          <w:p w:rsidR="00BB3948" w:rsidRPr="00BB3948" w:rsidRDefault="00BB3948" w:rsidP="00BB3948">
            <w:pPr>
              <w:spacing w:after="199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Групповая консультация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D1611C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Май</w:t>
            </w:r>
            <w:r w:rsidR="00BB3948" w:rsidRPr="00BB3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B3948" w:rsidRPr="00BB3948" w:rsidRDefault="00BB3948" w:rsidP="00BB3948">
            <w:pPr>
              <w:spacing w:after="199" w:line="2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C1114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B3948" w:rsidRPr="00BB3948" w:rsidRDefault="007C1114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Медицинская сестра</w:t>
            </w:r>
            <w:r w:rsidR="00BB3948"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  <w:p w:rsidR="00BB3948" w:rsidRPr="00BB3948" w:rsidRDefault="00BB3948" w:rsidP="00BB3948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9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B3948" w:rsidRPr="00BB3948" w:rsidRDefault="00BB3948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B3948" w:rsidRPr="00BB3948" w:rsidRDefault="000E275A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 скачать  документ " w:history="1"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Занятие №1 "Наш детский сад"</w:t>
        </w:r>
      </w:hyperlink>
    </w:p>
    <w:p w:rsidR="00BB3948" w:rsidRPr="00BB3948" w:rsidRDefault="000E275A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 скачать  документ " w:history="1"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Занятие № 2 "Особенности развития детей второго и третьего года жизни"</w:t>
        </w:r>
      </w:hyperlink>
    </w:p>
    <w:p w:rsidR="00BB3948" w:rsidRPr="00BB3948" w:rsidRDefault="000E275A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 скачать  документ " w:history="1"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Занятие № 3 "Основные формы физического воспитания детей до 3-х лет"</w:t>
        </w:r>
      </w:hyperlink>
    </w:p>
    <w:p w:rsidR="00BB3948" w:rsidRPr="00BB3948" w:rsidRDefault="000E275A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 скачать  документ " w:history="1"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Занятие № 4 "Нет</w:t>
        </w:r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р</w:t>
        </w:r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адиционное рисование с детьми до 3-х лет"</w:t>
        </w:r>
      </w:hyperlink>
    </w:p>
    <w:p w:rsidR="00BB3948" w:rsidRPr="00BB3948" w:rsidRDefault="000E275A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 скачать  документ " w:history="1">
        <w:r w:rsidR="00BB3948" w:rsidRPr="00BB39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Занятие № 5 "Пальчиковая гимнастика"</w:t>
        </w:r>
      </w:hyperlink>
    </w:p>
    <w:p w:rsidR="00BB3948" w:rsidRPr="00BB3948" w:rsidRDefault="00BB3948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Консультации:</w:t>
      </w:r>
    </w:p>
    <w:p w:rsidR="00BB3948" w:rsidRPr="00B105FB" w:rsidRDefault="000E275A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1" w:tooltip=" скачать  документ " w:history="1">
        <w:r w:rsidR="00B105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</w:t>
        </w:r>
        <w:r w:rsidR="00BB3948" w:rsidRPr="00B105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взаимоотношений с ребёнком</w:t>
        </w:r>
      </w:hyperlink>
      <w:r w:rsidR="00B105F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B41284" w:rsidRDefault="00B105FB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412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Развитие навыков самооб</w:t>
      </w:r>
      <w:r w:rsidR="00B412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служивания детей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</w:t>
      </w:r>
      <w:r w:rsidR="00B412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BB3948" w:rsidRPr="00B105FB" w:rsidRDefault="00B41284" w:rsidP="00BB3948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«Формирование</w:t>
      </w:r>
      <w:r w:rsidR="00BB3948" w:rsidRPr="00B105F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восприяти</w:t>
      </w:r>
      <w:r w:rsidR="00B105FB" w:rsidRPr="00B105F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я</w:t>
      </w:r>
      <w:r w:rsidR="00BB3948" w:rsidRPr="00B105F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цвета у детей 2-3х летнего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возраста: знакомимся с цветом»</w:t>
      </w:r>
    </w:p>
    <w:p w:rsidR="00BB3948" w:rsidRPr="00B105FB" w:rsidRDefault="00B41284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12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</w:t>
      </w:r>
      <w:hyperlink r:id="rId12" w:tooltip=" скачать  документ " w:history="1">
        <w:r w:rsidR="00BB3948" w:rsidRPr="00B105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Как воспитывать ребёнка без криков и наказаний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</w:t>
      </w:r>
    </w:p>
    <w:p w:rsidR="00BB3948" w:rsidRPr="00B105FB" w:rsidRDefault="00B41284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12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</w:t>
      </w:r>
      <w:hyperlink r:id="rId13" w:tooltip=" скачать  документ " w:history="1">
        <w:r w:rsidR="00BB3948" w:rsidRPr="00B105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С чего начинать закаливать детей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</w:t>
      </w:r>
    </w:p>
    <w:p w:rsidR="00BB3948" w:rsidRPr="00B105FB" w:rsidRDefault="00B41284" w:rsidP="00BB3948">
      <w:pPr>
        <w:spacing w:after="0" w:line="257" w:lineRule="atLeast"/>
        <w:ind w:right="7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12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</w:t>
      </w:r>
      <w:hyperlink r:id="rId14" w:tooltip=" скачать  документ " w:history="1">
        <w:r w:rsidR="00BB3948" w:rsidRPr="00B105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Как научить жевать ребёнка твёрдую пищу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</w:t>
      </w:r>
    </w:p>
    <w:p w:rsidR="00B46FF5" w:rsidRPr="00B105FB" w:rsidRDefault="00B46FF5">
      <w:pPr>
        <w:rPr>
          <w:u w:val="single"/>
        </w:rPr>
      </w:pPr>
    </w:p>
    <w:sectPr w:rsidR="00B46FF5" w:rsidRPr="00B105FB" w:rsidSect="000E275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0B5"/>
    <w:multiLevelType w:val="multilevel"/>
    <w:tmpl w:val="11A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8"/>
    <w:rsid w:val="000E275A"/>
    <w:rsid w:val="002B453E"/>
    <w:rsid w:val="004E1102"/>
    <w:rsid w:val="005A4759"/>
    <w:rsid w:val="006F0BFA"/>
    <w:rsid w:val="007C1114"/>
    <w:rsid w:val="00AC6B0D"/>
    <w:rsid w:val="00B105FB"/>
    <w:rsid w:val="00B41284"/>
    <w:rsid w:val="00B46FF5"/>
    <w:rsid w:val="00BB3948"/>
    <w:rsid w:val="00C81A74"/>
    <w:rsid w:val="00D1611C"/>
    <w:rsid w:val="00F27A74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9A72"/>
  <w15:docId w15:val="{7DB835C5-C635-4027-AD61-C8F0D36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948"/>
    <w:rPr>
      <w:b/>
      <w:bCs/>
    </w:rPr>
  </w:style>
  <w:style w:type="character" w:styleId="a5">
    <w:name w:val="Emphasis"/>
    <w:basedOn w:val="a0"/>
    <w:uiPriority w:val="20"/>
    <w:qFormat/>
    <w:rsid w:val="00BB3948"/>
    <w:rPr>
      <w:i/>
      <w:iCs/>
    </w:rPr>
  </w:style>
  <w:style w:type="character" w:styleId="a6">
    <w:name w:val="Hyperlink"/>
    <w:basedOn w:val="a0"/>
    <w:uiPriority w:val="99"/>
    <w:semiHidden/>
    <w:unhideWhenUsed/>
    <w:rsid w:val="00BB3948"/>
    <w:rPr>
      <w:color w:val="0000FF"/>
      <w:u w:val="single"/>
    </w:rPr>
  </w:style>
  <w:style w:type="character" w:customStyle="1" w:styleId="copyright">
    <w:name w:val="copyright"/>
    <w:basedOn w:val="a0"/>
    <w:rsid w:val="00BB3948"/>
  </w:style>
  <w:style w:type="character" w:customStyle="1" w:styleId="cms">
    <w:name w:val="cms"/>
    <w:basedOn w:val="a0"/>
    <w:rsid w:val="00BB3948"/>
  </w:style>
  <w:style w:type="paragraph" w:styleId="a7">
    <w:name w:val="Balloon Text"/>
    <w:basedOn w:val="a"/>
    <w:link w:val="a8"/>
    <w:uiPriority w:val="99"/>
    <w:semiHidden/>
    <w:unhideWhenUsed/>
    <w:rsid w:val="00BB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5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15" w:color="auto"/>
                  </w:divBdr>
                  <w:divsChild>
                    <w:div w:id="591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2944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80781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1478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572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9241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5519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448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665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6664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51.edu.yar.ru/konsultatsionniy_punkt/zanyatie_3.docx" TargetMode="External"/><Relationship Id="rId13" Type="http://schemas.openxmlformats.org/officeDocument/2006/relationships/hyperlink" Target="https://mdou151.edu.yar.ru/konsultatsionniy_punkt/zakalivanie_reben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51.edu.yar.ru/konsultatsionniy_punkt/zanyatie_2.docx" TargetMode="External"/><Relationship Id="rId12" Type="http://schemas.openxmlformats.org/officeDocument/2006/relationships/hyperlink" Target="https://mdou151.edu.yar.ru/konsultatsionniy_punkt/kak_vospitivat_rebenka_bez_krika_i_nakazaniy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dou151.edu.yar.ru/konsultatsionniy_punkt/zanyatie_1.docx" TargetMode="External"/><Relationship Id="rId11" Type="http://schemas.openxmlformats.org/officeDocument/2006/relationships/hyperlink" Target="https://mdou151.edu.yar.ru/konsultatsionniy_punkt/obshchenie.doc" TargetMode="External"/><Relationship Id="rId5" Type="http://schemas.openxmlformats.org/officeDocument/2006/relationships/hyperlink" Target="https://mdou151.edu.yar.ru/docs/docs/polozhenie_o_konsultatsionnom_punkte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dou151.edu.yar.ru/konsultatsionniy_punkt/zanyatie_%23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51.edu.yar.ru/konsultatsionniy_punkt/zanyatie_4.docx" TargetMode="External"/><Relationship Id="rId14" Type="http://schemas.openxmlformats.org/officeDocument/2006/relationships/hyperlink" Target="https://mdou151.edu.yar.ru/konsultatsionniy_punkt/kak_nauchit_rebenka_zhevat_tverduyu_pishch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DetSad7</cp:lastModifiedBy>
  <cp:revision>5</cp:revision>
  <dcterms:created xsi:type="dcterms:W3CDTF">2023-11-28T05:14:00Z</dcterms:created>
  <dcterms:modified xsi:type="dcterms:W3CDTF">2024-03-13T14:44:00Z</dcterms:modified>
</cp:coreProperties>
</file>