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70" w:rsidRPr="00612B24" w:rsidRDefault="00185970" w:rsidP="00185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24">
        <w:rPr>
          <w:rFonts w:ascii="Times New Roman" w:hAnsi="Times New Roman" w:cs="Times New Roman"/>
          <w:b/>
          <w:sz w:val="24"/>
          <w:szCs w:val="24"/>
        </w:rPr>
        <w:t>Муниципальное бюджетное  образовательное учреждение «СОШ № 5»</w:t>
      </w:r>
    </w:p>
    <w:p w:rsidR="002B5947" w:rsidRDefault="002B5947"/>
    <w:p w:rsidR="002B5947" w:rsidRDefault="002B5947"/>
    <w:p w:rsidR="002B5947" w:rsidRDefault="002B5947"/>
    <w:p w:rsidR="002B5947" w:rsidRDefault="002B5947"/>
    <w:p w:rsidR="002B5947" w:rsidRDefault="002B5947"/>
    <w:p w:rsidR="002B5947" w:rsidRDefault="002B5947"/>
    <w:p w:rsidR="002B5947" w:rsidRDefault="002B5947"/>
    <w:p w:rsidR="002B5947" w:rsidRDefault="002B5947"/>
    <w:p w:rsidR="002B5947" w:rsidRDefault="002B5947" w:rsidP="002B5947">
      <w:pPr>
        <w:jc w:val="center"/>
        <w:rPr>
          <w:b/>
          <w:sz w:val="44"/>
          <w:szCs w:val="44"/>
        </w:rPr>
      </w:pPr>
      <w:r w:rsidRPr="002B5947">
        <w:rPr>
          <w:b/>
          <w:sz w:val="44"/>
          <w:szCs w:val="44"/>
        </w:rPr>
        <w:t>КОНСУЛЬТАЦИЯ</w:t>
      </w:r>
    </w:p>
    <w:p w:rsidR="002B5947" w:rsidRPr="002B5947" w:rsidRDefault="002B5947" w:rsidP="002B5947">
      <w:pPr>
        <w:jc w:val="center"/>
        <w:rPr>
          <w:b/>
          <w:sz w:val="44"/>
          <w:szCs w:val="44"/>
        </w:rPr>
      </w:pPr>
      <w:r w:rsidRPr="002B5947">
        <w:rPr>
          <w:b/>
          <w:sz w:val="44"/>
          <w:szCs w:val="44"/>
        </w:rPr>
        <w:t>«Использование дидактических игр на занятии по ФЭМП»</w:t>
      </w:r>
    </w:p>
    <w:p w:rsidR="002B5947" w:rsidRDefault="002B5947"/>
    <w:p w:rsidR="002B5947" w:rsidRDefault="002B5947"/>
    <w:p w:rsidR="002B5947" w:rsidRDefault="002B5947"/>
    <w:p w:rsidR="002B5947" w:rsidRDefault="002B5947"/>
    <w:p w:rsidR="002B5947" w:rsidRDefault="002B5947"/>
    <w:p w:rsidR="002B5947" w:rsidRDefault="002B5947"/>
    <w:p w:rsidR="002B5947" w:rsidRDefault="002B5947"/>
    <w:p w:rsidR="002B5947" w:rsidRDefault="002B5947"/>
    <w:p w:rsidR="002B5947" w:rsidRDefault="002B5947"/>
    <w:p w:rsidR="002B5947" w:rsidRDefault="002B5947"/>
    <w:p w:rsidR="00764DCE" w:rsidRDefault="00764DCE"/>
    <w:p w:rsidR="002B5947" w:rsidRDefault="002B5947">
      <w:bookmarkStart w:id="0" w:name="_GoBack"/>
      <w:bookmarkEnd w:id="0"/>
    </w:p>
    <w:p w:rsidR="002B5947" w:rsidRPr="00C91478" w:rsidRDefault="00185970">
      <w:pPr>
        <w:rPr>
          <w:b/>
        </w:rPr>
      </w:pPr>
      <w:r w:rsidRPr="00C91478">
        <w:rPr>
          <w:b/>
        </w:rPr>
        <w:t xml:space="preserve">                                                                                                                                  Воспитатель Горинова Л.А.</w:t>
      </w:r>
    </w:p>
    <w:p w:rsidR="002B5947" w:rsidRDefault="002B5947"/>
    <w:p w:rsidR="002B5947" w:rsidRPr="002B5947" w:rsidRDefault="00764DCE" w:rsidP="002B59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г.Бийск, 2022</w:t>
      </w:r>
      <w:r w:rsidR="002B5947" w:rsidRPr="002B5947">
        <w:rPr>
          <w:b/>
          <w:sz w:val="24"/>
          <w:szCs w:val="24"/>
        </w:rPr>
        <w:t>г.</w:t>
      </w:r>
    </w:p>
    <w:p w:rsidR="006B08C8" w:rsidRDefault="00C65D2B" w:rsidP="00CD4E12">
      <w:pPr>
        <w:jc w:val="both"/>
        <w:rPr>
          <w:sz w:val="24"/>
          <w:szCs w:val="24"/>
        </w:rPr>
      </w:pPr>
      <w:r w:rsidRPr="002B5947">
        <w:rPr>
          <w:sz w:val="24"/>
          <w:szCs w:val="24"/>
        </w:rPr>
        <w:lastRenderedPageBreak/>
        <w:t>Обучение математике детей дошкольного возраста немыслимо без использования занимательных игр, задач, развлечений, смекалок, головоломок. При этом роль несложного занимательного математического материала определяется на основе учета возрастных возможностей детей и задач всестороннего развития и воспитания: 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 Занимательный материал — это творческая целенаправленная деятельность, в процессе которой дети в занимательной форме глубже и легче познают явления окружающей действительности. Включение в занятие занимательного материала делает процесс обучения интересным, создаёт у детей бодрое рабочее настроение, способствует преодолению трудностей в усвоении материала. Использование занимательного материала оправдано только тогда, когда он тесно связан с темой занятия, органически сочетается с учебным материалом, соответствует дидактическим целям. Дети очень активны в восприятии задач-шуток, головоломок, логических упражнений. Они настойчиво ищут ход решения, который ведут к результату. В этом случае, когда занимательная задача доступна ребенку, у него складывается положительное эмоциональное отношение к ней, что и симулирует мыслительную активность. Ребенку интересна конечная цель: сложить, найти нужную фигуру, преобразовать, которая увлекает его. Используется занимательный материал (дидактические игры) и с целью формирования</w:t>
      </w:r>
      <w:r w:rsidR="007774A4">
        <w:rPr>
          <w:sz w:val="24"/>
          <w:szCs w:val="24"/>
        </w:rPr>
        <w:t xml:space="preserve"> </w:t>
      </w:r>
      <w:r w:rsidRPr="002B5947">
        <w:rPr>
          <w:sz w:val="24"/>
          <w:szCs w:val="24"/>
        </w:rPr>
        <w:t xml:space="preserve">представлений, ознакомления с новыми сведениями. При этом непременным условием является применение системы игр и упражнений. При этом дети пользуются двумя видами поисковых проб: практическими (действиями в перекладывании, подборе) и мыслительными (обдумывая ходы, предугадывание результата, предположение решения). В ходе поиска, выдвижения гипотез, решение дети проявляют и догадку, т. е, как бы внезапно приходят к правильному решению. Но эта внезапность, безусловно, кажущаяся. На самом деле они находят путь, способ решения лишь на основании практических действий и мысленного обдумывания. При этом дошкольникам свойственно догадываться только о какой-то части решения, о каком-то этапе. Момент появления догадки дети, как правило, не объясняют: «Я думал и решил». Так надо сделать». В процессе решения задач на смекалку обдумывание детьми хода поиска результата предшествует практическим действиям. Показателем рациональности поиска является и уровень самостоятельности его, характер производимых проб. Анализ соотношения проб показывает, что практические пробы свойственны, как правило, детям средней и старшей групп. Дети подготовительной группы осуществляют поиск или путем сочетания мысленных и практических проб, или только мысленно. Все это дает основание для утверждения о возможности приобщения дошкольников в ходе решения занимательных задач к элементам творческой деятельности. У детей формируется умение вести поиск решения путем предложений, осуществлять разные по характеру пробы, догадываться. Из всего многообразия занимательного математического материала в дошкольном возрасте наибольшие применения находят дидактические игры. Основное назначение их — обеспечить упражняемость детей в развлечении, выделении, назывании множеств предметов, чисел, </w:t>
      </w:r>
      <w:r w:rsidRPr="002B5947">
        <w:rPr>
          <w:sz w:val="24"/>
          <w:szCs w:val="24"/>
        </w:rPr>
        <w:lastRenderedPageBreak/>
        <w:t>геометрических фигур, направлений и т. д. В дидактических играх есть возможность формировать новые знания, знакомить детей со способами действий. Каждая из игр решает конкретную задачу совершенствования математических (количественных, пространственных, временных) представлений детей. Дидактические игры включают непосредственно в содержание занятий как одно из средств реализации программных задач. Место дидактической игры в структуре занятия по формирования элементарных математических представлений определяется возрастом детей, целью, назначением, содержанием занятия. Она может быть использована в качестве учебного задания, упражнения, направленного на выполнение конкретной задачи формирования представлений. В младшей группе, особенно в начале года, все занятие должно быть проведено в форме игры. Дидактические игры уместны и в конце занятия с целью воспроизведения, закрепления с целью воспроизведения, закрепления ранее изученного. Так, в средней группе на занятия по формированию элементарных математических представлений после ряда упражнений на закрепление названий, основных свойств (наличие сторон, углов) геометрических фигур может быть использована игра. «Найди и назови» (для детей средней группы). 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упражнения. Они отличаются от типичных учебных заданий и упражнений необычностью постановки задачи (найти, догадаться), неожиданностью преподнесения ее от имени, какого — либо литературного сказочного героя (Буратино, Чебурашки). Игровые упражнения следует отличать от дидактической игры по структуре, назначению, уровню детской самостоятельности, роли педагога. Они, как правило, не включают в себя все структурные элементы дидактической игры (дидактическая задача, правила, игровые действия). Назначения их — упражнять детей с целью выработки умений, навыков. В младшей группе обычным учебным упражнениям можно придать игровой характер и тогда их использовать как метод ознакомления детей с новым учебным материалом. </w:t>
      </w:r>
      <w:r w:rsidRPr="002B5947">
        <w:rPr>
          <w:sz w:val="24"/>
          <w:szCs w:val="24"/>
        </w:rPr>
        <w:br/>
        <w:t xml:space="preserve">Упражнение проводит воспитатель (дает задание, контролирует ответ), дети при этом менее самостоятельны, чем в дидактической игре. Элементы самообучения в упражнении отсутствуют. Часто в практике обучения дошкольников дидактическая игра приобретает форму игрового упражнения. В этом случае игровые действия детей, результаты их направляются и контролируются педагогом. Так, с целью показа детям способа установления поэлементного соответствия в младшей группе можно провести игровое упражнение «Посадим кукол на стулья». Здесь каждое практическое действие воспитателя, а затем и детей обыгрывается. Каждый раз подчеркивается количественное состояние. В старшей группе с целью упражнения детей в группировке геометрических фигур проводится следующие упражнения «Помоги Чебурашки найти и исправить ошибку». Детям предлагается рассмотреть, как геометрические фигуры расположены, в какие группы и по какому признаку объединены, заметить ошибку, исправить и объяснить. Ответ адресовать Чебурашке. Ошибка может состоять в том, что в группе квадратов находиться треугольник, в группе фигур синего цвета — красная и т. д. Дидактические игры и игровые упражнения математического содержания — наиболее известные и часто применяемые в современной практике дошкольного воспитания виды </w:t>
      </w:r>
      <w:r w:rsidRPr="002B5947">
        <w:rPr>
          <w:sz w:val="24"/>
          <w:szCs w:val="24"/>
        </w:rPr>
        <w:lastRenderedPageBreak/>
        <w:t>занимательного математического материала. В процессе обучения дошкольников математике игра непосредственно включается в занятие, уточнения, закрепления учебного материала. Дидактические игры оправдывают себя в решении задач индивидуальной работы с детьми, а также проводятся со всеми детьми или с подгруппой в свободное от занятий время. В комплексном подходе к воспитанию и обучению дошкольников в современной дидактике немаловажная роль принадлежит занимательным развивающим играм, задачам, развлечениям. Они интересны для детей, эмоционально захватывают их. А процесс решения, поиска ответа, основанный на интересе к задаче, невозможен без активной работы мысли. Этим положением и объясняется значение занимательных задач в 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 Воспитатель вооружает детей лишь схемой и направлением анализа занимательной задачи, приводящего в конечном результате к решению (правильному или ошибочному). Надо помнить, что математика — один из наиболее трудных учебных предметов, но включение занимательного материала в занятия по математике позволяет удерживать интерес детей к занятию, и это создает условия для повышения эмоционального отношения к содержанию учебного материала, обеспечивает его доступность и осознанность. Чтобы ребёнок дошкольного возраста учился в полную силу своих способностей, нужно стараться вызвать у него желание к учебе, к знаниям, помочь ребенку поверить в себя, в свои способности. Мастерство педагога возбуждать, укреплять и развивать познавательные интересы учащихся в процессе обучения состоит в умении сделать содержание своего предмета богатым, глубоким, привлекательным, а способы познавательной деятельности учащихся разнообразными, творческими, продуктивными. Использование многих игр аналогичного типа, построенных на самом различном материале, позволит ребёнку подойти к открытию, что при количественной оценке важно само число элементов, а не их качество и не их расположение в пространстве. Разнообразный опыт, приобретаемый ребёнком при сравнении численностей множеств предметов путём попарного соотнесения их элементов по принципу «один к одному», подведёт его к пониманию сущности взаимно-однозначного соответствия, на первых порах еще выражаемого с помощью общих количественных параметров: «столько же» или «не столько же».</w:t>
      </w:r>
      <w:r w:rsidRPr="002B5947">
        <w:rPr>
          <w:color w:val="333333"/>
          <w:sz w:val="24"/>
          <w:szCs w:val="24"/>
          <w:shd w:val="clear" w:color="auto" w:fill="FFFFFF"/>
        </w:rPr>
        <w:t xml:space="preserve"> </w:t>
      </w:r>
      <w:r w:rsidRPr="002B5947">
        <w:rPr>
          <w:sz w:val="24"/>
          <w:szCs w:val="24"/>
        </w:rPr>
        <w:t xml:space="preserve">Понятие равночисленности множеств и тесно связанное с ним понятие взаимно-однозначного соответствия углубляются путем осуществления отображения множеств. Это находит своё выражение в составлении ребёнком равночисленных множеств путем установления соответствия между отдельными элементами множества, которое при соотнесении один к одному служит для него образцом, и имеющимися предметами (изображениями предметов, специальными счётными бляшками и т. п.). Игры на смекалку, головоломки, занимательные игры вызывают у ребят большой интерес. В такой деятельности формирую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 В ходе решения задач на смекалку, головоломок дети учатся планировать свои действия, обдумывать их, искать ответ, догадываться об ответе, проявляя при этом творчество. Дети находят разные формулировки для характеристики </w:t>
      </w:r>
      <w:r w:rsidRPr="002B5947">
        <w:rPr>
          <w:sz w:val="24"/>
          <w:szCs w:val="24"/>
        </w:rPr>
        <w:lastRenderedPageBreak/>
        <w:t>одних и тех же математических связей и отношений. Использую словесные игры, и игровые упражнения, в основе которых лежат действие по представлению: «Скажи наоборот»</w:t>
      </w:r>
      <w:r w:rsidR="002B5947" w:rsidRPr="002B5947">
        <w:rPr>
          <w:sz w:val="24"/>
          <w:szCs w:val="24"/>
        </w:rPr>
        <w:t xml:space="preserve">, </w:t>
      </w:r>
      <w:r w:rsidRPr="002B5947">
        <w:rPr>
          <w:sz w:val="24"/>
          <w:szCs w:val="24"/>
        </w:rPr>
        <w:t>например:</w:t>
      </w:r>
      <w:r w:rsidR="00B0411A">
        <w:rPr>
          <w:sz w:val="24"/>
          <w:szCs w:val="24"/>
        </w:rPr>
        <w:t xml:space="preserve"> «Большой – маленький»</w:t>
      </w:r>
      <w:r w:rsidRPr="002B5947">
        <w:rPr>
          <w:sz w:val="24"/>
          <w:szCs w:val="24"/>
        </w:rPr>
        <w:t>; «Кто быстрее назовёт?», например: называется геометрическая фигура круг, а дети должны назвать предметы похожие на эту фигуру, предметы не должны повторятся; «Кто быстрее найдёт?»</w:t>
      </w:r>
      <w:r w:rsidR="002B5947" w:rsidRPr="002B5947">
        <w:rPr>
          <w:sz w:val="24"/>
          <w:szCs w:val="24"/>
        </w:rPr>
        <w:t xml:space="preserve"> </w:t>
      </w:r>
      <w:r w:rsidRPr="002B5947">
        <w:rPr>
          <w:sz w:val="24"/>
          <w:szCs w:val="24"/>
        </w:rPr>
        <w:t>Например</w:t>
      </w:r>
      <w:r w:rsidR="002B5947" w:rsidRPr="002B5947">
        <w:rPr>
          <w:sz w:val="24"/>
          <w:szCs w:val="24"/>
        </w:rPr>
        <w:t>,</w:t>
      </w:r>
      <w:r w:rsidRPr="002B5947">
        <w:rPr>
          <w:sz w:val="24"/>
          <w:szCs w:val="24"/>
        </w:rPr>
        <w:t xml:space="preserve"> детям предлагают закрыть глаза, в этот момент спрятать игрушку или любой предмет, по сигналу дети должны найти, конечно, нужно сразу договориться с детьми, где будет игра в группе или на веранде или в другом помещении. Дети учатся внимательно слушать друг друга. Любая математическая задача на смекалку, для какого бы возраста она ни предназначалась, несет в себе определенную умственную</w:t>
      </w:r>
      <w:r w:rsidR="002B5947" w:rsidRPr="002B5947">
        <w:rPr>
          <w:sz w:val="24"/>
          <w:szCs w:val="24"/>
        </w:rPr>
        <w:t xml:space="preserve"> нагрузку, </w:t>
      </w:r>
      <w:r w:rsidRPr="002B5947">
        <w:rPr>
          <w:sz w:val="24"/>
          <w:szCs w:val="24"/>
        </w:rPr>
        <w:t xml:space="preserve"> которая чаще всего замаскирована занимательным сюжетом, внешними данными, условием задачи и т. д. Умственная задача: составить фигуру, видоизменить, найти путь решения, отгадать число — реализуется средствами игры, в игровых действиях. Развитие смекалки, находчивости, инициативы осуществляется в активной умственной деятельности, основанной на непосредственном интересе. Занимательность математическому материалу придают игровые элементы, содержащиеся в каждой задаче, логическом упражнении, развлечении, будь то шахматы или самая элементарная головоломка. Например, в вопросе: «Как с помощью двух палочек сложить на столе квадрат?" — необычность его постановки заставляет ребенка задуматься в поисках ответа, втянуться в игру воображения. Из всего многообразия головоломок наиболее приемлемы в старшем дошкольном возрасте (5–7 лет) головоломки с палочками (можно использовать спички без серы). Их называют задачами на смекалку геометрического характера, так как в ходе решения, как правило, идет трансфигурация, преобразование одних фигур в другие, а не только изменение их количества. В дошкольном возрасте используются самые простые головоломки. Для организации работы с детьми необходимо иметь наборы обычных счетных палочек для составления из них наглядно представленных задач-головоломок. Кроме этого, потребуются таблицы с графически изображенными на них фигурами, которые подлежат преобразованию. На обратной стороне таблиц указывается, какое преобразование надо проделать и какая фигура должна получиться в результате. Задачи на смекалку различны по степени сложности, характеру преобразования (трансфигурации). Их нельзя решать каким-либо усвоенным ранее способом. В ходе решения каждой новой задачи ребенок включается в активный поиск пути решения, стремясь при этом к конечной цели, требуемому видоизменению или построению пространственной фигуры. Формированию элементарных математических представлений могут помочь пословицы и поговорки. Помогут пословицы и при изучении временных представлений. «Декабрь год кончает, зиму начинает», «Семеро одного не ждут», «Семь раз отмерь, один отрежь». Во время занятий по формированию у детей 6–7 лет элементарных математических представлений задачи-шутки могут быть предложены детям в самом начале занятия в качестве небольшой умственной гимнастики. Назначение их в данном случае состоит в создании у детей положительного эмоционального состояния, интереса к предстоящей деятельности на занятии, активности. Такие задачи делают счет наиболее интересным для ребят. Они и сами не замечают, как в игре осваивают необходимые навыки счета. В обучении дошкольников нестандартная задача, </w:t>
      </w:r>
      <w:r w:rsidRPr="002B5947">
        <w:rPr>
          <w:sz w:val="24"/>
          <w:szCs w:val="24"/>
        </w:rPr>
        <w:lastRenderedPageBreak/>
        <w:t xml:space="preserve">целенаправленно и к месту использования, выступает в роли проблемной. Здесь налицо поиск хода решения выдвижением гипотезы, проверкой ее, опровержением неправильного направления поиска, нахождением способов доказательства верного решения. Занимательный математический материал является хорошим средством воспитания у детей уже в дошкольном возрасте интереса к математике, к логике и доказательности рассуждений, желания проявлять умственное напряжение, сосредоточить внимание на проблеме. В заключение необходимо отметить, что регулярное использование на занятиях математики системы специальных игровых задач и заданий, направленных на развитие познавательных возможностей и способностей, расширяет математический кругозор школьников, способствует математическому развитию, повышает качество математической подготовленности,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 </w:t>
      </w:r>
      <w:r w:rsidRPr="002B5947">
        <w:rPr>
          <w:sz w:val="24"/>
          <w:szCs w:val="24"/>
        </w:rPr>
        <w:br/>
      </w:r>
      <w:r w:rsidRPr="002B5947">
        <w:rPr>
          <w:sz w:val="24"/>
          <w:szCs w:val="24"/>
        </w:rPr>
        <w:br/>
        <w:t>Фомичева О. А., Белоусова Е. Ю. Использование занимательных дидактических игр, смекалок, головоломок на занятиях по математике с детьми разных возрастных групп // Молодой ученый. — 2016. — №21. — С. 941-944.</w:t>
      </w:r>
      <w:r w:rsidRPr="002B5947">
        <w:rPr>
          <w:sz w:val="24"/>
          <w:szCs w:val="24"/>
        </w:rPr>
        <w:br/>
      </w:r>
      <w:r w:rsidRPr="002B5947">
        <w:rPr>
          <w:sz w:val="24"/>
          <w:szCs w:val="24"/>
        </w:rPr>
        <w:br/>
      </w:r>
    </w:p>
    <w:p w:rsidR="00152F6E" w:rsidRDefault="00152F6E" w:rsidP="00CD4E12">
      <w:pPr>
        <w:jc w:val="both"/>
        <w:rPr>
          <w:sz w:val="24"/>
          <w:szCs w:val="24"/>
        </w:rPr>
      </w:pPr>
    </w:p>
    <w:p w:rsidR="00152F6E" w:rsidRDefault="00152F6E" w:rsidP="00CD4E12">
      <w:pPr>
        <w:jc w:val="both"/>
        <w:rPr>
          <w:sz w:val="24"/>
          <w:szCs w:val="24"/>
        </w:rPr>
      </w:pPr>
    </w:p>
    <w:p w:rsidR="00152F6E" w:rsidRDefault="00152F6E" w:rsidP="00CD4E12">
      <w:pPr>
        <w:jc w:val="both"/>
        <w:rPr>
          <w:sz w:val="24"/>
          <w:szCs w:val="24"/>
        </w:rPr>
      </w:pPr>
    </w:p>
    <w:p w:rsidR="00152F6E" w:rsidRDefault="00152F6E" w:rsidP="00CD4E12">
      <w:pPr>
        <w:jc w:val="both"/>
        <w:rPr>
          <w:sz w:val="24"/>
          <w:szCs w:val="24"/>
        </w:rPr>
      </w:pPr>
    </w:p>
    <w:p w:rsidR="00152F6E" w:rsidRDefault="00152F6E" w:rsidP="00CD4E12">
      <w:pPr>
        <w:jc w:val="both"/>
        <w:rPr>
          <w:sz w:val="24"/>
          <w:szCs w:val="24"/>
        </w:rPr>
      </w:pPr>
    </w:p>
    <w:p w:rsidR="00152F6E" w:rsidRDefault="00152F6E" w:rsidP="00CD4E12">
      <w:pPr>
        <w:jc w:val="both"/>
        <w:rPr>
          <w:sz w:val="24"/>
          <w:szCs w:val="24"/>
        </w:rPr>
      </w:pPr>
    </w:p>
    <w:p w:rsidR="00152F6E" w:rsidRDefault="00152F6E" w:rsidP="00CD4E12">
      <w:pPr>
        <w:jc w:val="both"/>
        <w:rPr>
          <w:sz w:val="24"/>
          <w:szCs w:val="24"/>
        </w:rPr>
      </w:pPr>
    </w:p>
    <w:p w:rsidR="00152F6E" w:rsidRDefault="00152F6E" w:rsidP="00CD4E12">
      <w:pPr>
        <w:jc w:val="both"/>
        <w:rPr>
          <w:sz w:val="24"/>
          <w:szCs w:val="24"/>
        </w:rPr>
      </w:pPr>
    </w:p>
    <w:p w:rsidR="00152F6E" w:rsidRDefault="00152F6E" w:rsidP="00CD4E12">
      <w:pPr>
        <w:jc w:val="both"/>
        <w:rPr>
          <w:sz w:val="24"/>
          <w:szCs w:val="24"/>
        </w:rPr>
      </w:pPr>
    </w:p>
    <w:p w:rsidR="00152F6E" w:rsidRDefault="00152F6E" w:rsidP="00CD4E12">
      <w:pPr>
        <w:jc w:val="both"/>
        <w:rPr>
          <w:sz w:val="24"/>
          <w:szCs w:val="24"/>
        </w:rPr>
      </w:pPr>
    </w:p>
    <w:p w:rsidR="00152F6E" w:rsidRDefault="00152F6E" w:rsidP="00CD4E12">
      <w:pPr>
        <w:jc w:val="both"/>
        <w:rPr>
          <w:sz w:val="24"/>
          <w:szCs w:val="24"/>
        </w:rPr>
      </w:pPr>
    </w:p>
    <w:p w:rsidR="00152F6E" w:rsidRDefault="00152F6E" w:rsidP="00CD4E12">
      <w:pPr>
        <w:jc w:val="both"/>
        <w:rPr>
          <w:sz w:val="24"/>
          <w:szCs w:val="24"/>
        </w:rPr>
      </w:pPr>
    </w:p>
    <w:p w:rsidR="00152F6E" w:rsidRDefault="00152F6E" w:rsidP="00CD4E12">
      <w:pPr>
        <w:jc w:val="both"/>
        <w:rPr>
          <w:sz w:val="24"/>
          <w:szCs w:val="24"/>
        </w:rPr>
      </w:pPr>
    </w:p>
    <w:p w:rsidR="00152F6E" w:rsidRDefault="00152F6E" w:rsidP="00CD4E12">
      <w:pPr>
        <w:jc w:val="both"/>
        <w:rPr>
          <w:sz w:val="24"/>
          <w:szCs w:val="24"/>
        </w:rPr>
      </w:pPr>
    </w:p>
    <w:p w:rsidR="00F70945" w:rsidRDefault="00F70945" w:rsidP="00F70945">
      <w:pPr>
        <w:jc w:val="both"/>
        <w:rPr>
          <w:b/>
          <w:bCs/>
          <w:sz w:val="24"/>
          <w:szCs w:val="24"/>
        </w:rPr>
      </w:pPr>
    </w:p>
    <w:p w:rsidR="00F70945" w:rsidRDefault="00F70945" w:rsidP="00F70945">
      <w:pPr>
        <w:jc w:val="both"/>
        <w:rPr>
          <w:b/>
          <w:bCs/>
          <w:sz w:val="24"/>
          <w:szCs w:val="24"/>
        </w:rPr>
      </w:pPr>
    </w:p>
    <w:p w:rsidR="00F70945" w:rsidRDefault="00F70945" w:rsidP="00F70945">
      <w:pPr>
        <w:jc w:val="both"/>
        <w:rPr>
          <w:b/>
          <w:bCs/>
          <w:sz w:val="24"/>
          <w:szCs w:val="24"/>
        </w:rPr>
      </w:pPr>
    </w:p>
    <w:p w:rsidR="00F70945" w:rsidRDefault="00F70945" w:rsidP="00F70945">
      <w:pPr>
        <w:jc w:val="both"/>
        <w:rPr>
          <w:b/>
          <w:bCs/>
          <w:sz w:val="24"/>
          <w:szCs w:val="24"/>
        </w:rPr>
      </w:pPr>
    </w:p>
    <w:p w:rsidR="00F70945" w:rsidRDefault="00F70945" w:rsidP="00F70945">
      <w:pPr>
        <w:jc w:val="both"/>
        <w:rPr>
          <w:b/>
          <w:bCs/>
          <w:sz w:val="24"/>
          <w:szCs w:val="24"/>
        </w:rPr>
      </w:pPr>
    </w:p>
    <w:p w:rsidR="00F70945" w:rsidRDefault="00F70945" w:rsidP="00F70945">
      <w:pPr>
        <w:jc w:val="both"/>
        <w:rPr>
          <w:b/>
          <w:bCs/>
          <w:sz w:val="24"/>
          <w:szCs w:val="24"/>
        </w:rPr>
      </w:pPr>
    </w:p>
    <w:p w:rsidR="00F70945" w:rsidRDefault="00F70945" w:rsidP="00F70945">
      <w:pPr>
        <w:jc w:val="both"/>
        <w:rPr>
          <w:b/>
          <w:bCs/>
          <w:sz w:val="24"/>
          <w:szCs w:val="24"/>
        </w:rPr>
      </w:pPr>
    </w:p>
    <w:p w:rsidR="00F70945" w:rsidRDefault="00F70945" w:rsidP="00F70945">
      <w:pPr>
        <w:jc w:val="both"/>
        <w:rPr>
          <w:b/>
          <w:bCs/>
          <w:sz w:val="24"/>
          <w:szCs w:val="24"/>
        </w:rPr>
      </w:pPr>
    </w:p>
    <w:sectPr w:rsidR="00F7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70" w:rsidRDefault="00185970" w:rsidP="00185970">
      <w:pPr>
        <w:spacing w:after="0" w:line="240" w:lineRule="auto"/>
      </w:pPr>
      <w:r>
        <w:separator/>
      </w:r>
    </w:p>
  </w:endnote>
  <w:endnote w:type="continuationSeparator" w:id="0">
    <w:p w:rsidR="00185970" w:rsidRDefault="00185970" w:rsidP="0018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70" w:rsidRDefault="00185970" w:rsidP="00185970">
      <w:pPr>
        <w:spacing w:after="0" w:line="240" w:lineRule="auto"/>
      </w:pPr>
      <w:r>
        <w:separator/>
      </w:r>
    </w:p>
  </w:footnote>
  <w:footnote w:type="continuationSeparator" w:id="0">
    <w:p w:rsidR="00185970" w:rsidRDefault="00185970" w:rsidP="00185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1B51"/>
    <w:multiLevelType w:val="multilevel"/>
    <w:tmpl w:val="3888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91CC0"/>
    <w:multiLevelType w:val="multilevel"/>
    <w:tmpl w:val="6A7A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562F9"/>
    <w:multiLevelType w:val="multilevel"/>
    <w:tmpl w:val="4E8E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93D88"/>
    <w:multiLevelType w:val="multilevel"/>
    <w:tmpl w:val="8CD2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2B"/>
    <w:rsid w:val="00152F6E"/>
    <w:rsid w:val="00185970"/>
    <w:rsid w:val="002B5947"/>
    <w:rsid w:val="003602BD"/>
    <w:rsid w:val="006539B6"/>
    <w:rsid w:val="006B08C8"/>
    <w:rsid w:val="007511C5"/>
    <w:rsid w:val="00764DCE"/>
    <w:rsid w:val="007774A4"/>
    <w:rsid w:val="00B0411A"/>
    <w:rsid w:val="00C338DC"/>
    <w:rsid w:val="00C65D2B"/>
    <w:rsid w:val="00C91478"/>
    <w:rsid w:val="00CD4E12"/>
    <w:rsid w:val="00D540EE"/>
    <w:rsid w:val="00E95BF7"/>
    <w:rsid w:val="00F7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AB5EA-DE36-484E-B60B-B2EC8E5D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94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5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5970"/>
  </w:style>
  <w:style w:type="paragraph" w:styleId="a6">
    <w:name w:val="footer"/>
    <w:basedOn w:val="a"/>
    <w:link w:val="a7"/>
    <w:uiPriority w:val="99"/>
    <w:unhideWhenUsed/>
    <w:rsid w:val="00185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5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128">
          <w:marLeft w:val="0"/>
          <w:marRight w:val="0"/>
          <w:marTop w:val="75"/>
          <w:marBottom w:val="150"/>
          <w:divBdr>
            <w:top w:val="single" w:sz="12" w:space="15" w:color="19C1FF"/>
            <w:left w:val="single" w:sz="12" w:space="20" w:color="19C1FF"/>
            <w:bottom w:val="single" w:sz="12" w:space="14" w:color="19C1FF"/>
            <w:right w:val="single" w:sz="12" w:space="20" w:color="19C1FF"/>
          </w:divBdr>
          <w:divsChild>
            <w:div w:id="883714779">
              <w:marLeft w:val="-405"/>
              <w:marRight w:val="-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19C1FF"/>
                <w:right w:val="none" w:sz="0" w:space="0" w:color="auto"/>
              </w:divBdr>
              <w:divsChild>
                <w:div w:id="15530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61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2017-10-10T18:47:00Z</dcterms:created>
  <dcterms:modified xsi:type="dcterms:W3CDTF">2022-10-16T20:45:00Z</dcterms:modified>
</cp:coreProperties>
</file>